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b/>
          <w:bCs/>
          <w:i/>
          <w:iCs/>
          <w:color w:val="339966"/>
          <w:kern w:val="0"/>
          <w:sz w:val="27"/>
          <w:szCs w:val="27"/>
        </w:rPr>
        <w:t>UP-GREEN</w:t>
      </w:r>
      <w:r w:rsidRPr="00EF108F">
        <w:rPr>
          <w:rFonts w:ascii="新細明體" w:hAnsi="新細明體" w:cs="Arial" w:hint="eastAsia"/>
          <w:b/>
          <w:bCs/>
          <w:i/>
          <w:iCs/>
          <w:color w:val="000000"/>
          <w:kern w:val="0"/>
          <w:sz w:val="27"/>
          <w:szCs w:val="27"/>
        </w:rPr>
        <w:t>及</w:t>
      </w:r>
      <w:r w:rsidRPr="00EF108F">
        <w:rPr>
          <w:rFonts w:ascii="Arial" w:hAnsi="Arial" w:cs="Arial"/>
          <w:b/>
          <w:bCs/>
          <w:i/>
          <w:iCs/>
          <w:color w:val="000000"/>
          <w:kern w:val="0"/>
          <w:sz w:val="27"/>
          <w:szCs w:val="27"/>
        </w:rPr>
        <w:t> </w:t>
      </w:r>
      <w:r w:rsidRPr="00EF108F">
        <w:rPr>
          <w:rFonts w:ascii="新細明體" w:hAnsi="新細明體" w:cs="Arial" w:hint="eastAsia"/>
          <w:b/>
          <w:bCs/>
          <w:i/>
          <w:iCs/>
          <w:color w:val="339966"/>
          <w:kern w:val="0"/>
          <w:sz w:val="27"/>
          <w:szCs w:val="27"/>
        </w:rPr>
        <w:t>包公</w:t>
      </w:r>
      <w:r w:rsidRPr="00EF108F">
        <w:rPr>
          <w:rFonts w:ascii="Arial" w:hAnsi="Arial" w:cs="Arial"/>
          <w:b/>
          <w:bCs/>
          <w:i/>
          <w:iCs/>
          <w:color w:val="339966"/>
          <w:kern w:val="0"/>
          <w:sz w:val="27"/>
          <w:szCs w:val="27"/>
        </w:rPr>
        <w:t>BAOGONG</w:t>
      </w:r>
      <w:r w:rsidRPr="00EF108F">
        <w:rPr>
          <w:rFonts w:ascii="新細明體" w:hAnsi="新細明體" w:cs="Arial" w:hint="eastAsia"/>
          <w:b/>
          <w:bCs/>
          <w:i/>
          <w:iCs/>
          <w:color w:val="000000"/>
          <w:kern w:val="0"/>
          <w:sz w:val="27"/>
          <w:szCs w:val="27"/>
        </w:rPr>
        <w:t>系列</w:t>
      </w:r>
      <w:r w:rsidRPr="00EF108F">
        <w:rPr>
          <w:rFonts w:ascii="Arial" w:hAnsi="Arial" w:cs="Arial"/>
          <w:b/>
          <w:bCs/>
          <w:i/>
          <w:iCs/>
          <w:color w:val="000000"/>
          <w:kern w:val="0"/>
          <w:sz w:val="27"/>
          <w:szCs w:val="27"/>
        </w:rPr>
        <w:t>  </w:t>
      </w:r>
      <w:r w:rsidRPr="00EF108F">
        <w:rPr>
          <w:rFonts w:ascii="新細明體" w:hAnsi="新細明體" w:cs="Arial" w:hint="eastAsia"/>
          <w:b/>
          <w:bCs/>
          <w:color w:val="000000"/>
          <w:kern w:val="0"/>
          <w:sz w:val="27"/>
          <w:szCs w:val="27"/>
        </w:rPr>
        <w:t>吊秤所搭配充電器規格之區分方式</w:t>
      </w:r>
      <w:r w:rsidRPr="00EF108F">
        <w:rPr>
          <w:rFonts w:ascii="Arial" w:hAnsi="Arial" w:cs="Arial"/>
          <w:b/>
          <w:bCs/>
          <w:color w:val="000000"/>
          <w:kern w:val="0"/>
          <w:sz w:val="27"/>
          <w:szCs w:val="27"/>
        </w:rPr>
        <w:t>  :</w:t>
      </w:r>
    </w:p>
    <w:tbl>
      <w:tblPr>
        <w:tblpPr w:leftFromText="165" w:rightFromText="165" w:topFromText="100" w:bottomFromText="100" w:vertAnchor="text"/>
        <w:tblW w:w="8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631"/>
        <w:gridCol w:w="3793"/>
      </w:tblGrid>
      <w:tr w:rsidR="00EF108F" w:rsidRPr="00EF108F" w:rsidTr="00EF108F"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</w:rPr>
              <w:t>吊秤</w:t>
            </w:r>
            <w:r w:rsidRPr="00EF108F">
              <w:rPr>
                <w:rFonts w:ascii="新細明體" w:hAnsi="新細明體" w:cs="新細明體"/>
                <w:b/>
                <w:bCs/>
                <w:kern w:val="0"/>
              </w:rPr>
              <w:t>(UP9000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</w:rPr>
              <w:t>型</w:t>
            </w:r>
            <w:r w:rsidRPr="00EF108F">
              <w:rPr>
                <w:rFonts w:ascii="新細明體" w:hAnsi="新細明體" w:cs="新細明體"/>
                <w:b/>
                <w:bCs/>
                <w:kern w:val="0"/>
              </w:rPr>
              <w:t>30T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</w:rPr>
              <w:t>之外</w:t>
            </w:r>
            <w:r w:rsidRPr="00EF108F">
              <w:rPr>
                <w:rFonts w:ascii="新細明體" w:hAnsi="新細明體" w:cs="新細明體"/>
                <w:b/>
                <w:bCs/>
                <w:kern w:val="0"/>
              </w:rPr>
              <w:t>)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</w:rPr>
              <w:t>電池規格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</w:rPr>
              <w:t>充電器規格</w:t>
            </w:r>
          </w:p>
        </w:tc>
      </w:tr>
      <w:tr w:rsidR="00EF108F" w:rsidRPr="00EF108F" w:rsidTr="00EF108F">
        <w:trPr>
          <w:trHeight w:val="1057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序號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200804***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之前的</w:t>
            </w:r>
            <w:proofErr w:type="gramStart"/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新吊秤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6V4AH/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或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8AH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出廠時以前方大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PCB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上充電穩壓保護電池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DC12V1000ma  /AC110V 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Φ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=2.0mm</w:t>
            </w:r>
          </w:p>
        </w:tc>
      </w:tr>
      <w:tr w:rsidR="00EF108F" w:rsidRPr="00EF108F" w:rsidTr="00EF108F">
        <w:trPr>
          <w:trHeight w:val="197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序號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200805***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之後的</w:t>
            </w:r>
            <w:proofErr w:type="gramStart"/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新吊秤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6V4AH  (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或經銷商自改成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8AH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或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10AH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大電池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)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出廠時以前方大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PCB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上充電穩壓保護電池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DC7.5V1000ma  / AC100V-240V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Φ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=2.5mm</w:t>
            </w:r>
          </w:p>
        </w:tc>
      </w:tr>
      <w:tr w:rsidR="00EF108F" w:rsidRPr="00EF108F" w:rsidTr="00EF108F">
        <w:trPr>
          <w:trHeight w:val="1238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(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序號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200804***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之吊秤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) </w:t>
            </w:r>
            <w:r w:rsidRPr="00EF108F">
              <w:rPr>
                <w:rFonts w:ascii="Wingdings" w:hAnsi="Wingdings" w:cs="新細明體"/>
                <w:b/>
                <w:bCs/>
                <w:kern w:val="0"/>
                <w:sz w:val="20"/>
                <w:szCs w:val="20"/>
              </w:rPr>
              <w:t>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日後遇重新添購充電器</w:t>
            </w:r>
          </w:p>
          <w:p w:rsidR="00EF108F" w:rsidRPr="00EF108F" w:rsidRDefault="00EF108F" w:rsidP="00EF108F">
            <w:pPr>
              <w:widowControl/>
              <w:ind w:firstLine="601"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或換前方大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PCB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時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仍以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DC12V1000ma  /AC110V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Φ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=2.0mm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以前方大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PCB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上充電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: (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穩壓保護電池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)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或以尚凌或市面他牌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DC6V500ma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充電器直接向電池充電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: 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不再以前方大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PCB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上充電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(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吊</w:t>
            </w:r>
            <w:proofErr w:type="gramStart"/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秤後鋁</w:t>
            </w:r>
            <w:proofErr w:type="gramEnd"/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板上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: 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需同步比照新替代之充電器Φ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=2.0mm 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或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2.5mm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可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)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EF108F" w:rsidRPr="00EF108F" w:rsidTr="00EF108F">
        <w:trPr>
          <w:trHeight w:val="1238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ind w:firstLine="801"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或</w:t>
            </w:r>
          </w:p>
          <w:p w:rsidR="00EF108F" w:rsidRPr="00EF108F" w:rsidRDefault="00EF108F" w:rsidP="00EF108F">
            <w:pPr>
              <w:widowControl/>
              <w:ind w:left="200" w:hanging="200"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(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序號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200805***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之後之吊秤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) :</w:t>
            </w:r>
          </w:p>
          <w:p w:rsidR="00EF108F" w:rsidRPr="00EF108F" w:rsidRDefault="00EF108F" w:rsidP="00EF108F">
            <w:pPr>
              <w:widowControl/>
              <w:ind w:left="200" w:hanging="200"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日後遇重新添購充電器</w:t>
            </w:r>
          </w:p>
          <w:p w:rsidR="00EF108F" w:rsidRPr="00EF108F" w:rsidRDefault="00EF108F" w:rsidP="00EF108F">
            <w:pPr>
              <w:widowControl/>
              <w:ind w:firstLine="601"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或換前方大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PCB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時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序號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0258…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起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(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包公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BAOGONG)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        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系列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仍以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DC7.5V1000ma /AC110V 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Φ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=2.5mm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以前方大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PCB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上充電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: (</w:t>
            </w:r>
            <w:r w:rsidRPr="00EF108F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穩壓保護電池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)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</w:rPr>
              <w:t>或以尚凌或市面他牌DC6V500ma充電器直接向電池充電 : 不再以前方大PCB上充電(吊</w:t>
            </w:r>
            <w:proofErr w:type="gramStart"/>
            <w:r w:rsidRPr="00EF108F">
              <w:rPr>
                <w:rFonts w:ascii="新細明體" w:hAnsi="新細明體" w:cs="新細明體"/>
                <w:b/>
                <w:bCs/>
                <w:kern w:val="0"/>
              </w:rPr>
              <w:t>秤後鋁</w:t>
            </w:r>
            <w:proofErr w:type="gramEnd"/>
            <w:r w:rsidRPr="00EF108F">
              <w:rPr>
                <w:rFonts w:ascii="新細明體" w:hAnsi="新細明體" w:cs="新細明體"/>
                <w:b/>
                <w:bCs/>
                <w:kern w:val="0"/>
              </w:rPr>
              <w:t>板上: 需同步比照新替代之充電器Φ=2.0mm 或</w:t>
            </w: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2.5m</w:t>
            </w:r>
            <w:r w:rsidRPr="00EF108F">
              <w:rPr>
                <w:rFonts w:ascii="新細明體" w:hAnsi="新細明體" w:cs="新細明體"/>
                <w:b/>
                <w:bCs/>
                <w:kern w:val="0"/>
              </w:rPr>
              <w:t>m)</w:t>
            </w:r>
          </w:p>
          <w:p w:rsidR="00EF108F" w:rsidRPr="00EF108F" w:rsidRDefault="00EF108F" w:rsidP="00EF108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F108F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</w:tbl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hyperlink r:id="rId7" w:history="1"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fldChar w:fldCharType="begin"/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instrText xml:space="preserve"> INCLUDEPICTURE "http://image.sitebro.com/img/px.gif" \* MERGEFORMATINET </w:instrText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fldChar w:fldCharType="separate"/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sitebro.jp/" style="width:23.8pt;height:23.8pt" o:button="t"/>
          </w:pict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fldChar w:fldCharType="end"/>
        </w:r>
      </w:hyperlink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老舊規格之維修說明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: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當充電經改造為未經過主機板保護穩壓而直接充電時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或需更換主機板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,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或</w:t>
      </w:r>
      <w:proofErr w:type="gramStart"/>
      <w:r w:rsidRPr="00EF108F">
        <w:rPr>
          <w:rFonts w:ascii="Arial" w:hAnsi="Arial" w:cs="Arial"/>
          <w:color w:val="000000"/>
          <w:kern w:val="0"/>
          <w:sz w:val="27"/>
          <w:szCs w:val="27"/>
        </w:rPr>
        <w:t>充電孔或充電器</w:t>
      </w:r>
      <w:proofErr w:type="gramEnd"/>
      <w:r w:rsidRPr="00EF108F">
        <w:rPr>
          <w:rFonts w:ascii="Arial" w:hAnsi="Arial" w:cs="Arial"/>
          <w:color w:val="000000"/>
          <w:kern w:val="0"/>
          <w:sz w:val="27"/>
          <w:szCs w:val="27"/>
        </w:rPr>
        <w:t>其中一項時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 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必和原來舊款的規格不符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 ,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proofErr w:type="gramStart"/>
      <w:r w:rsidRPr="00EF108F">
        <w:rPr>
          <w:rFonts w:ascii="Arial" w:hAnsi="Arial" w:cs="Arial"/>
          <w:color w:val="000000"/>
          <w:kern w:val="0"/>
          <w:sz w:val="27"/>
          <w:szCs w:val="27"/>
        </w:rPr>
        <w:t>為免擔誤</w:t>
      </w:r>
      <w:proofErr w:type="gramEnd"/>
      <w:r w:rsidRPr="00EF108F">
        <w:rPr>
          <w:rFonts w:ascii="Arial" w:hAnsi="Arial" w:cs="Arial"/>
          <w:color w:val="000000"/>
          <w:kern w:val="0"/>
          <w:sz w:val="27"/>
          <w:szCs w:val="27"/>
        </w:rPr>
        <w:t>一次性完善修理時程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 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最好一次性全部更換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 :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主機板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 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充電孔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 ,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                                                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充電器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: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並搭配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DC7.5V1000ma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lastRenderedPageBreak/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如果捨棄充電器對電池充電時可經過吊秤主機板的穩壓保護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客戶可自備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DC6V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的充電器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直接接上電池充電之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.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        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    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fldChar w:fldCharType="begin"/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instrText xml:space="preserve"> INCLUDEPICTURE "http://www.scale-888.com/ezcatfiles/20130310-22/img/img/273/204658945.png" \* MERGEFORMATINET </w:instrTex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fldChar w:fldCharType="separate"/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pict>
          <v:shape id="_x0000_i1026" type="#_x0000_t75" alt="" style="width:187.2pt;height:187.2pt">
            <v:imagedata r:id="rId8" r:href="rId9"/>
          </v:shape>
        </w:pic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fldChar w:fldCharType="end"/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 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  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    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36"/>
          <w:szCs w:val="36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36"/>
          <w:szCs w:val="36"/>
        </w:rPr>
        <w:t>吊秤充電器</w:t>
      </w:r>
      <w:r w:rsidRPr="00EF108F">
        <w:rPr>
          <w:rFonts w:ascii="Arial" w:hAnsi="Arial" w:cs="Arial"/>
          <w:color w:val="000000"/>
          <w:kern w:val="0"/>
          <w:sz w:val="36"/>
          <w:szCs w:val="36"/>
        </w:rPr>
        <w:t>:DC12V / AC110V~220V     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36"/>
          <w:szCs w:val="36"/>
        </w:rPr>
        <w:t>  :</w:t>
      </w:r>
      <w:r w:rsidRPr="00EF108F">
        <w:rPr>
          <w:rFonts w:ascii="Arial" w:hAnsi="Arial" w:cs="Arial"/>
          <w:color w:val="000000"/>
          <w:kern w:val="0"/>
          <w:sz w:val="36"/>
          <w:szCs w:val="36"/>
        </w:rPr>
        <w:t>充電器圓孔內徑</w:t>
      </w:r>
      <w:r w:rsidRPr="00EF108F">
        <w:rPr>
          <w:rFonts w:ascii="Calibri" w:hAnsi="Calibri" w:cs="Calibri"/>
          <w:color w:val="000000"/>
          <w:kern w:val="0"/>
          <w:sz w:val="36"/>
          <w:szCs w:val="36"/>
        </w:rPr>
        <w:t>Φ=2.0mm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fldChar w:fldCharType="begin"/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instrText xml:space="preserve"> INCLUDEPICTURE "http://www.scale-888.com/ezcatfiles/20130310-22/img/img/273/190179213.png" \* MERGEFORMATINET </w:instrText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pict>
          <v:shape id="_x0000_i1027" type="#_x0000_t75" alt="" style="width:224.75pt;height:224.75pt">
            <v:imagedata r:id="rId10" r:href="rId11"/>
          </v:shape>
        </w:pict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36"/>
          <w:szCs w:val="36"/>
        </w:rPr>
        <w:lastRenderedPageBreak/>
        <w:t>吊秤充電器</w:t>
      </w:r>
      <w:r w:rsidRPr="00EF108F">
        <w:rPr>
          <w:rFonts w:ascii="Arial" w:hAnsi="Arial" w:cs="Arial"/>
          <w:color w:val="000000"/>
          <w:kern w:val="0"/>
          <w:sz w:val="36"/>
          <w:szCs w:val="36"/>
        </w:rPr>
        <w:t>:DC7.5V / AC110V~</w:t>
      </w:r>
      <w:proofErr w:type="gramStart"/>
      <w:r w:rsidRPr="00EF108F">
        <w:rPr>
          <w:rFonts w:ascii="Arial" w:hAnsi="Arial" w:cs="Arial"/>
          <w:color w:val="000000"/>
          <w:kern w:val="0"/>
          <w:sz w:val="36"/>
          <w:szCs w:val="36"/>
        </w:rPr>
        <w:t>220V :</w:t>
      </w:r>
      <w:proofErr w:type="gramEnd"/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36"/>
          <w:szCs w:val="36"/>
        </w:rPr>
        <w:t xml:space="preserve">  </w:t>
      </w:r>
      <w:r w:rsidRPr="00EF108F">
        <w:rPr>
          <w:rFonts w:ascii="Arial" w:hAnsi="Arial" w:cs="Arial"/>
          <w:color w:val="000000"/>
          <w:kern w:val="0"/>
          <w:sz w:val="36"/>
          <w:szCs w:val="36"/>
        </w:rPr>
        <w:t>充電器圓孔內徑</w:t>
      </w:r>
      <w:r w:rsidRPr="00EF108F">
        <w:rPr>
          <w:rFonts w:ascii="Calibri" w:hAnsi="Calibri" w:cs="Calibri"/>
          <w:color w:val="000000"/>
          <w:kern w:val="0"/>
          <w:sz w:val="36"/>
          <w:szCs w:val="36"/>
        </w:rPr>
        <w:t>Φ=2.5mm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fldChar w:fldCharType="begin"/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instrText xml:space="preserve"> INCLUDEPICTURE "http://www.scale-888.com/ezcatfiles/20130310-22/img/img/273/168797727.png" \* MERGEFORMATINET </w:instrText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pict>
          <v:shape id="_x0000_i1028" type="#_x0000_t75" alt="" style="width:187.2pt;height:179.7pt">
            <v:imagedata r:id="rId12" r:href="rId13"/>
          </v:shape>
        </w:pict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36"/>
          <w:szCs w:val="36"/>
        </w:rPr>
        <w:t>充電器方案</w:t>
      </w:r>
      <w:r w:rsidRPr="00EF108F">
        <w:rPr>
          <w:rFonts w:ascii="Arial" w:hAnsi="Arial" w:cs="Arial"/>
          <w:color w:val="000000"/>
          <w:kern w:val="0"/>
          <w:sz w:val="36"/>
          <w:szCs w:val="36"/>
        </w:rPr>
        <w:t>: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採用</w:t>
      </w:r>
      <w:r w:rsidRPr="00EF108F">
        <w:rPr>
          <w:rFonts w:ascii="新細明體" w:hAnsi="新細明體" w:cs="新細明體"/>
          <w:color w:val="000000"/>
          <w:kern w:val="0"/>
        </w:rPr>
        <w:t>ATMEGA8</w:t>
      </w:r>
      <w:r w:rsidRPr="00EF108F">
        <w:rPr>
          <w:rFonts w:ascii="新細明體" w:hAnsi="新細明體" w:cs="新細明體" w:hint="eastAsia"/>
          <w:color w:val="000000"/>
          <w:kern w:val="0"/>
        </w:rPr>
        <w:t>單片機，兩路充電，</w:t>
      </w:r>
      <w:r w:rsidRPr="00EF108F">
        <w:rPr>
          <w:rFonts w:ascii="新細明體" w:hAnsi="新細明體" w:cs="新細明體"/>
          <w:color w:val="000000"/>
          <w:kern w:val="0"/>
        </w:rPr>
        <w:t>AD</w:t>
      </w:r>
      <w:r w:rsidRPr="00EF108F">
        <w:rPr>
          <w:rFonts w:ascii="新細明體" w:hAnsi="新細明體" w:cs="新細明體" w:hint="eastAsia"/>
          <w:color w:val="000000"/>
          <w:kern w:val="0"/>
        </w:rPr>
        <w:t>採用單片機內置，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充放電的控制週期為數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百毫秒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級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至秒級</w:t>
      </w:r>
      <w:proofErr w:type="gramEnd"/>
      <w:r w:rsidRPr="00EF108F">
        <w:rPr>
          <w:rFonts w:ascii="Verdana" w:hAnsi="Verdana" w:cs="新細明體"/>
          <w:color w:val="000000"/>
          <w:kern w:val="0"/>
        </w:rPr>
        <w:t>.</w:t>
      </w:r>
      <w:r w:rsidRPr="00EF108F">
        <w:rPr>
          <w:rFonts w:ascii="新細明體" w:hAnsi="新細明體" w:cs="新細明體" w:hint="eastAsia"/>
          <w:color w:val="000000"/>
          <w:kern w:val="0"/>
        </w:rPr>
        <w:t>有一種的順序為充</w:t>
      </w:r>
      <w:r w:rsidRPr="00EF108F">
        <w:rPr>
          <w:rFonts w:ascii="Verdana" w:hAnsi="Verdana" w:cs="新細明體"/>
          <w:color w:val="000000"/>
          <w:kern w:val="0"/>
        </w:rPr>
        <w:t>900ms,</w:t>
      </w:r>
      <w:r w:rsidRPr="00EF108F">
        <w:rPr>
          <w:rFonts w:ascii="新細明體" w:hAnsi="新細明體" w:cs="新細明體" w:hint="eastAsia"/>
          <w:color w:val="000000"/>
          <w:kern w:val="0"/>
        </w:rPr>
        <w:t>停</w:t>
      </w:r>
      <w:r w:rsidRPr="00EF108F">
        <w:rPr>
          <w:rFonts w:ascii="Verdana" w:hAnsi="Verdana" w:cs="新細明體"/>
          <w:color w:val="000000"/>
          <w:kern w:val="0"/>
        </w:rPr>
        <w:t>20ms,</w:t>
      </w:r>
      <w:r w:rsidRPr="00EF108F">
        <w:rPr>
          <w:rFonts w:ascii="新細明體" w:hAnsi="新細明體" w:cs="新細明體" w:hint="eastAsia"/>
          <w:color w:val="000000"/>
          <w:kern w:val="0"/>
        </w:rPr>
        <w:t>放</w:t>
      </w:r>
      <w:r w:rsidRPr="00EF108F">
        <w:rPr>
          <w:rFonts w:ascii="Verdana" w:hAnsi="Verdana" w:cs="新細明體"/>
          <w:color w:val="000000"/>
          <w:kern w:val="0"/>
        </w:rPr>
        <w:t>50ms,</w:t>
      </w:r>
      <w:r w:rsidRPr="00EF108F">
        <w:rPr>
          <w:rFonts w:ascii="新細明體" w:hAnsi="新細明體" w:cs="新細明體" w:hint="eastAsia"/>
          <w:color w:val="000000"/>
          <w:kern w:val="0"/>
        </w:rPr>
        <w:t>停</w:t>
      </w:r>
      <w:r w:rsidRPr="00EF108F">
        <w:rPr>
          <w:rFonts w:ascii="Verdana" w:hAnsi="Verdana" w:cs="新細明體"/>
          <w:color w:val="000000"/>
          <w:kern w:val="0"/>
        </w:rPr>
        <w:t>30ms.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在停的時候檢測電池的電壓防止過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充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，放電脈衝選用</w:t>
      </w:r>
      <w:r w:rsidRPr="00EF108F">
        <w:rPr>
          <w:rFonts w:ascii="Verdana" w:hAnsi="Verdana" w:cs="新細明體"/>
          <w:color w:val="000000"/>
          <w:kern w:val="0"/>
        </w:rPr>
        <w:t>3</w:t>
      </w:r>
      <w:r w:rsidRPr="00EF108F">
        <w:rPr>
          <w:rFonts w:ascii="新細明體" w:hAnsi="新細明體" w:cs="新細明體" w:hint="eastAsia"/>
          <w:color w:val="000000"/>
          <w:kern w:val="0"/>
        </w:rPr>
        <w:t>歐姆電阻</w:t>
      </w:r>
      <w:r w:rsidRPr="00EF108F">
        <w:rPr>
          <w:rFonts w:ascii="Verdana" w:hAnsi="Verdana" w:cs="新細明體"/>
          <w:color w:val="000000"/>
          <w:kern w:val="0"/>
        </w:rPr>
        <w:t>.</w:t>
      </w:r>
      <w:r w:rsidRPr="00EF108F">
        <w:rPr>
          <w:rFonts w:ascii="新細明體" w:hAnsi="新細明體" w:cs="新細明體" w:hint="eastAsia"/>
          <w:color w:val="000000"/>
          <w:kern w:val="0"/>
        </w:rPr>
        <w:t>放電電流為</w:t>
      </w:r>
      <w:r w:rsidRPr="00EF108F">
        <w:rPr>
          <w:rFonts w:ascii="Verdana" w:hAnsi="Verdana" w:cs="新細明體"/>
          <w:color w:val="000000"/>
          <w:kern w:val="0"/>
        </w:rPr>
        <w:t>3~4.5A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/>
          <w:color w:val="000000"/>
          <w:kern w:val="0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採用</w:t>
      </w:r>
      <w:r w:rsidRPr="00EF108F">
        <w:rPr>
          <w:rFonts w:ascii="新細明體" w:hAnsi="新細明體" w:cs="新細明體"/>
          <w:color w:val="000000"/>
          <w:kern w:val="0"/>
        </w:rPr>
        <w:t>PWM</w:t>
      </w:r>
      <w:r w:rsidRPr="00EF108F">
        <w:rPr>
          <w:rFonts w:ascii="新細明體" w:hAnsi="新細明體" w:cs="新細明體" w:hint="eastAsia"/>
          <w:color w:val="000000"/>
          <w:kern w:val="0"/>
        </w:rPr>
        <w:t>負脈衝充電，電池充電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總是與電池極化伴隨這</w:t>
      </w:r>
      <w:r w:rsidRPr="00EF108F">
        <w:rPr>
          <w:rFonts w:ascii="Verdana" w:hAnsi="Verdana" w:cs="新細明體"/>
          <w:color w:val="000000"/>
          <w:kern w:val="0"/>
        </w:rPr>
        <w:t>.</w:t>
      </w:r>
      <w:r w:rsidRPr="00EF108F">
        <w:rPr>
          <w:rFonts w:ascii="新細明體" w:hAnsi="新細明體" w:cs="新細明體" w:hint="eastAsia"/>
          <w:color w:val="000000"/>
          <w:kern w:val="0"/>
        </w:rPr>
        <w:t>而電池的極化是影響電池充電接受能力的最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重要的原因</w:t>
      </w:r>
      <w:r w:rsidRPr="00EF108F">
        <w:rPr>
          <w:rFonts w:ascii="Verdana" w:hAnsi="Verdana" w:cs="新細明體"/>
          <w:color w:val="000000"/>
          <w:kern w:val="0"/>
        </w:rPr>
        <w:t>.</w:t>
      </w:r>
      <w:r w:rsidRPr="00EF108F">
        <w:rPr>
          <w:rFonts w:ascii="新細明體" w:hAnsi="新細明體" w:cs="新細明體" w:hint="eastAsia"/>
          <w:color w:val="000000"/>
          <w:kern w:val="0"/>
        </w:rPr>
        <w:t>電池極化有歐姆極化、電化學極化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和濃差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極化</w:t>
      </w:r>
      <w:r w:rsidRPr="00EF108F">
        <w:rPr>
          <w:rFonts w:ascii="Verdana" w:hAnsi="Verdana" w:cs="新細明體"/>
          <w:color w:val="000000"/>
          <w:kern w:val="0"/>
        </w:rPr>
        <w:t>.</w:t>
      </w:r>
      <w:r w:rsidRPr="00EF108F">
        <w:rPr>
          <w:rFonts w:ascii="新細明體" w:hAnsi="新細明體" w:cs="新細明體" w:hint="eastAsia"/>
          <w:color w:val="000000"/>
          <w:kern w:val="0"/>
        </w:rPr>
        <w:t>充電脈衝結束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停止一段時間或者對電池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進行放電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可以部分的克服電池的極化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改善電池的充電接受能力</w:t>
      </w:r>
      <w:r w:rsidRPr="00EF108F">
        <w:rPr>
          <w:rFonts w:ascii="Verdana" w:hAnsi="Verdana" w:cs="新細明體"/>
          <w:color w:val="000000"/>
          <w:kern w:val="0"/>
        </w:rPr>
        <w:t>.</w:t>
      </w:r>
      <w:r w:rsidRPr="00EF108F">
        <w:rPr>
          <w:rFonts w:ascii="新細明體" w:hAnsi="新細明體" w:cs="新細明體" w:hint="eastAsia"/>
          <w:color w:val="000000"/>
          <w:kern w:val="0"/>
        </w:rPr>
        <w:t>這樣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就需要負脈衝來完成</w:t>
      </w:r>
      <w:r w:rsidRPr="00EF108F">
        <w:rPr>
          <w:rFonts w:ascii="Verdana" w:hAnsi="Verdana" w:cs="新細明體"/>
          <w:color w:val="000000"/>
          <w:kern w:val="0"/>
        </w:rPr>
        <w:t>. </w:t>
      </w:r>
      <w:r w:rsidRPr="00EF108F">
        <w:rPr>
          <w:rFonts w:ascii="Verdana" w:hAnsi="Verdana" w:cs="新細明體"/>
          <w:color w:val="000000"/>
          <w:kern w:val="0"/>
        </w:rPr>
        <w:br/>
      </w:r>
      <w:r w:rsidRPr="00EF108F">
        <w:rPr>
          <w:rFonts w:ascii="Verdana" w:hAnsi="Verdana" w:cs="新細明體"/>
          <w:color w:val="000000"/>
          <w:kern w:val="0"/>
        </w:rPr>
        <w:br/>
      </w:r>
      <w:r w:rsidRPr="00EF108F">
        <w:rPr>
          <w:rFonts w:ascii="新細明體" w:hAnsi="新細明體" w:cs="新細明體" w:hint="eastAsia"/>
          <w:color w:val="000000"/>
          <w:kern w:val="0"/>
        </w:rPr>
        <w:t>從克服極化的角度來說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所加的負脈衝時間上要很短</w:t>
      </w:r>
      <w:r w:rsidRPr="00EF108F">
        <w:rPr>
          <w:rFonts w:ascii="Verdana" w:hAnsi="Verdana" w:cs="新細明體"/>
          <w:color w:val="000000"/>
          <w:kern w:val="0"/>
        </w:rPr>
        <w:t>.</w:t>
      </w:r>
      <w:r w:rsidRPr="00EF108F">
        <w:rPr>
          <w:rFonts w:ascii="新細明體" w:hAnsi="新細明體" w:cs="新細明體" w:hint="eastAsia"/>
          <w:color w:val="000000"/>
          <w:kern w:val="0"/>
        </w:rPr>
        <w:t>一般在時間上往往是正脈衝的</w:t>
      </w:r>
      <w:r w:rsidRPr="00EF108F">
        <w:rPr>
          <w:rFonts w:ascii="Verdana" w:hAnsi="Verdana" w:cs="新細明體"/>
          <w:color w:val="000000"/>
          <w:kern w:val="0"/>
        </w:rPr>
        <w:t>3%</w:t>
      </w:r>
      <w:r w:rsidRPr="00EF108F">
        <w:rPr>
          <w:rFonts w:ascii="新細明體" w:hAnsi="新細明體" w:cs="新細明體" w:hint="eastAsia"/>
          <w:color w:val="000000"/>
          <w:kern w:val="0"/>
        </w:rPr>
        <w:t>以內</w:t>
      </w:r>
      <w:r w:rsidRPr="00EF108F">
        <w:rPr>
          <w:rFonts w:ascii="Verdana" w:hAnsi="Verdana" w:cs="新細明體"/>
          <w:color w:val="000000"/>
          <w:kern w:val="0"/>
        </w:rPr>
        <w:t>.</w:t>
      </w:r>
      <w:r w:rsidRPr="00EF108F">
        <w:rPr>
          <w:rFonts w:ascii="新細明體" w:hAnsi="新細明體" w:cs="新細明體" w:hint="eastAsia"/>
          <w:color w:val="000000"/>
          <w:kern w:val="0"/>
        </w:rPr>
        <w:t>幅度上來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lastRenderedPageBreak/>
        <w:t>說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是正脈衝的</w:t>
      </w:r>
      <w:r w:rsidRPr="00EF108F">
        <w:rPr>
          <w:rFonts w:ascii="Verdana" w:hAnsi="Verdana" w:cs="新細明體"/>
          <w:color w:val="000000"/>
          <w:kern w:val="0"/>
        </w:rPr>
        <w:t>1.5~3</w:t>
      </w:r>
      <w:r w:rsidRPr="00EF108F">
        <w:rPr>
          <w:rFonts w:ascii="新細明體" w:hAnsi="新細明體" w:cs="新細明體" w:hint="eastAsia"/>
          <w:color w:val="000000"/>
          <w:kern w:val="0"/>
        </w:rPr>
        <w:t>倍</w:t>
      </w:r>
      <w:r w:rsidRPr="00EF108F">
        <w:rPr>
          <w:rFonts w:ascii="Verdana" w:hAnsi="Verdana" w:cs="新細明體"/>
          <w:color w:val="000000"/>
          <w:kern w:val="0"/>
        </w:rPr>
        <w:t>. </w:t>
      </w:r>
      <w:r w:rsidRPr="00EF108F">
        <w:rPr>
          <w:rFonts w:ascii="Verdana" w:hAnsi="Verdana" w:cs="新細明體"/>
          <w:color w:val="000000"/>
          <w:kern w:val="0"/>
        </w:rPr>
        <w:br/>
      </w:r>
      <w:r w:rsidRPr="00EF108F">
        <w:rPr>
          <w:rFonts w:ascii="Verdana" w:hAnsi="Verdana" w:cs="新細明體"/>
          <w:color w:val="000000"/>
          <w:kern w:val="0"/>
        </w:rPr>
        <w:br/>
      </w:r>
      <w:r w:rsidRPr="00EF108F">
        <w:rPr>
          <w:rFonts w:ascii="新細明體" w:hAnsi="新細明體" w:cs="新細明體" w:hint="eastAsia"/>
          <w:color w:val="000000"/>
          <w:kern w:val="0"/>
        </w:rPr>
        <w:t>有人會以為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給電池放電會形成能源浪費</w:t>
      </w:r>
      <w:r w:rsidRPr="00EF108F">
        <w:rPr>
          <w:rFonts w:ascii="Verdana" w:hAnsi="Verdana" w:cs="新細明體"/>
          <w:color w:val="000000"/>
          <w:kern w:val="0"/>
        </w:rPr>
        <w:t>.</w:t>
      </w:r>
      <w:r w:rsidRPr="00EF108F">
        <w:rPr>
          <w:rFonts w:ascii="新細明體" w:hAnsi="新細明體" w:cs="新細明體" w:hint="eastAsia"/>
          <w:color w:val="000000"/>
          <w:kern w:val="0"/>
        </w:rPr>
        <w:t>其實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為了克服電池的極化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充電時期形成的負反應最後也都變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成熱散失掉了</w:t>
      </w:r>
      <w:r w:rsidRPr="00EF108F">
        <w:rPr>
          <w:rFonts w:ascii="Verdana" w:hAnsi="Verdana" w:cs="新細明體"/>
          <w:color w:val="000000"/>
          <w:kern w:val="0"/>
        </w:rPr>
        <w:t>.</w:t>
      </w:r>
      <w:r w:rsidRPr="00EF108F">
        <w:rPr>
          <w:rFonts w:ascii="新細明體" w:hAnsi="新細明體" w:cs="新細明體" w:hint="eastAsia"/>
          <w:color w:val="000000"/>
          <w:kern w:val="0"/>
        </w:rPr>
        <w:t>恰當的採用負脈衝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改善電池的充電接受能力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不僅僅不會產生能源的浪費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還略有節省能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源的作用</w:t>
      </w:r>
      <w:r w:rsidRPr="00EF108F">
        <w:rPr>
          <w:rFonts w:ascii="Verdana" w:hAnsi="Verdana" w:cs="新細明體"/>
          <w:color w:val="000000"/>
          <w:kern w:val="0"/>
        </w:rPr>
        <w:t>.</w:t>
      </w:r>
      <w:r w:rsidRPr="00EF108F">
        <w:rPr>
          <w:rFonts w:ascii="新細明體" w:hAnsi="新細明體" w:cs="新細明體" w:hint="eastAsia"/>
          <w:color w:val="000000"/>
          <w:kern w:val="0"/>
        </w:rPr>
        <w:t>可以通過增加負脈衝</w:t>
      </w:r>
      <w:r w:rsidRPr="00EF108F">
        <w:rPr>
          <w:rFonts w:ascii="Verdana" w:hAnsi="Verdana" w:cs="新細明體"/>
          <w:color w:val="000000"/>
          <w:kern w:val="0"/>
        </w:rPr>
        <w:t>,</w:t>
      </w:r>
      <w:r w:rsidRPr="00EF108F">
        <w:rPr>
          <w:rFonts w:ascii="新細明體" w:hAnsi="新細明體" w:cs="新細明體" w:hint="eastAsia"/>
          <w:color w:val="000000"/>
          <w:kern w:val="0"/>
        </w:rPr>
        <w:t>來改善充電器的充電效率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Verdana" w:hAnsi="Verdana" w:cs="新細明體"/>
          <w:color w:val="000000"/>
          <w:kern w:val="0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鉛酸蓄電池的常規充電方式有兩種：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浮充</w:t>
      </w:r>
      <w:proofErr w:type="gramEnd"/>
      <w:r w:rsidRPr="00EF108F">
        <w:rPr>
          <w:rFonts w:ascii="Arial" w:hAnsi="Arial" w:cs="Arial"/>
          <w:color w:val="000000"/>
          <w:kern w:val="0"/>
        </w:rPr>
        <w:t>(</w:t>
      </w:r>
      <w:r w:rsidRPr="00EF108F">
        <w:rPr>
          <w:rFonts w:ascii="新細明體" w:hAnsi="新細明體" w:cs="新細明體" w:hint="eastAsia"/>
          <w:color w:val="000000"/>
          <w:kern w:val="0"/>
        </w:rPr>
        <w:t>又稱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恒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壓充電</w:t>
      </w:r>
      <w:r w:rsidRPr="00EF108F">
        <w:rPr>
          <w:rFonts w:ascii="Arial" w:hAnsi="Arial" w:cs="Arial"/>
          <w:color w:val="000000"/>
          <w:kern w:val="0"/>
        </w:rPr>
        <w:t>)</w:t>
      </w:r>
      <w:r w:rsidRPr="00EF108F">
        <w:rPr>
          <w:rFonts w:ascii="新細明體" w:hAnsi="新細明體" w:cs="新細明體" w:hint="eastAsia"/>
          <w:color w:val="000000"/>
          <w:kern w:val="0"/>
        </w:rPr>
        <w:t>和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迴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圈充電。</w:t>
      </w:r>
      <w:r w:rsidRPr="00EF108F">
        <w:rPr>
          <w:rFonts w:ascii="Arial" w:hAnsi="Arial" w:cs="Arial"/>
          <w:color w:val="000000"/>
          <w:kern w:val="0"/>
        </w:rPr>
        <w:br/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浮充時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要嚴格掌握充電電壓，如額定電壓為</w:t>
      </w:r>
      <w:r w:rsidRPr="00EF108F">
        <w:rPr>
          <w:rFonts w:ascii="Arial" w:hAnsi="Arial" w:cs="Arial"/>
          <w:color w:val="000000"/>
          <w:kern w:val="0"/>
        </w:rPr>
        <w:t>12V</w:t>
      </w:r>
      <w:r w:rsidRPr="00EF108F">
        <w:rPr>
          <w:rFonts w:ascii="新細明體" w:hAnsi="新細明體" w:cs="新細明體" w:hint="eastAsia"/>
          <w:color w:val="000000"/>
          <w:kern w:val="0"/>
        </w:rPr>
        <w:t>的蓄電池，其充電電壓應在</w:t>
      </w:r>
      <w:r w:rsidRPr="00EF108F">
        <w:rPr>
          <w:rFonts w:ascii="Arial" w:hAnsi="Arial" w:cs="Arial"/>
          <w:color w:val="000000"/>
          <w:kern w:val="0"/>
        </w:rPr>
        <w:t>13.5~13.8V</w:t>
      </w:r>
      <w:r w:rsidRPr="00EF108F">
        <w:rPr>
          <w:rFonts w:ascii="新細明體" w:hAnsi="新細明體" w:cs="新細明體" w:hint="eastAsia"/>
          <w:color w:val="000000"/>
          <w:kern w:val="0"/>
        </w:rPr>
        <w:t>之間。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浮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充電壓過低，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蓄電池會充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不滿，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過高則會造成過量充電。電壓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的調定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，應以初期充電電流不超過</w:t>
      </w:r>
      <w:r w:rsidRPr="00EF108F">
        <w:rPr>
          <w:rFonts w:ascii="Arial" w:hAnsi="Arial" w:cs="Arial"/>
          <w:color w:val="000000"/>
          <w:kern w:val="0"/>
        </w:rPr>
        <w:t>0.3C(C</w:t>
      </w:r>
      <w:r w:rsidRPr="00EF108F">
        <w:rPr>
          <w:rFonts w:ascii="新細明體" w:hAnsi="新細明體" w:cs="新細明體" w:hint="eastAsia"/>
          <w:color w:val="000000"/>
          <w:kern w:val="0"/>
        </w:rPr>
        <w:t>為蓄電池的額定容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量</w:t>
      </w:r>
      <w:r w:rsidRPr="00EF108F">
        <w:rPr>
          <w:rFonts w:ascii="Arial" w:hAnsi="Arial" w:cs="Arial"/>
          <w:color w:val="000000"/>
          <w:kern w:val="0"/>
        </w:rPr>
        <w:t>)</w:t>
      </w:r>
      <w:r w:rsidRPr="00EF108F">
        <w:rPr>
          <w:rFonts w:ascii="新細明體" w:hAnsi="新細明體" w:cs="新細明體" w:hint="eastAsia"/>
          <w:color w:val="000000"/>
          <w:kern w:val="0"/>
        </w:rPr>
        <w:t>為原則。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Arial" w:hAnsi="Arial" w:cs="Arial"/>
          <w:color w:val="000000"/>
          <w:kern w:val="0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通過對上述兩種充電方式的分析比較，綜合其優點設計出具有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快充和慢充的智慧型鉛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酸蓄電池充電器。該充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電器採用單片機控制，充電過程分為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快充、慢充及涓流充三個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階段，充電效果更佳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Arial" w:hAnsi="Arial" w:cs="Arial"/>
          <w:color w:val="000000"/>
          <w:kern w:val="0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在快充階段</w:t>
      </w:r>
      <w:proofErr w:type="gramEnd"/>
      <w:r w:rsidRPr="00EF108F">
        <w:rPr>
          <w:rFonts w:ascii="Arial" w:hAnsi="Arial" w:cs="Arial"/>
          <w:color w:val="000000"/>
          <w:kern w:val="0"/>
        </w:rPr>
        <w:t>(0~t1)</w:t>
      </w:r>
      <w:r w:rsidRPr="00EF108F">
        <w:rPr>
          <w:rFonts w:ascii="新細明體" w:hAnsi="新細明體" w:cs="新細明體" w:hint="eastAsia"/>
          <w:color w:val="000000"/>
          <w:kern w:val="0"/>
        </w:rPr>
        <w:t>，充電器以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恒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定電流</w:t>
      </w:r>
      <w:r w:rsidRPr="00EF108F">
        <w:rPr>
          <w:rFonts w:ascii="Arial" w:hAnsi="Arial" w:cs="Arial"/>
          <w:color w:val="000000"/>
          <w:kern w:val="0"/>
        </w:rPr>
        <w:t>1C</w:t>
      </w:r>
      <w:r w:rsidRPr="00EF108F">
        <w:rPr>
          <w:rFonts w:ascii="新細明體" w:hAnsi="新細明體" w:cs="新細明體" w:hint="eastAsia"/>
          <w:color w:val="000000"/>
          <w:kern w:val="0"/>
        </w:rPr>
        <w:t>對蓄電池充電，由單片機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控制快充時間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，避免過量充電；在慢充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階段</w:t>
      </w:r>
      <w:r w:rsidRPr="00EF108F">
        <w:rPr>
          <w:rFonts w:ascii="Arial" w:hAnsi="Arial" w:cs="Arial"/>
          <w:color w:val="000000"/>
          <w:kern w:val="0"/>
        </w:rPr>
        <w:t>(t1~t2)</w:t>
      </w:r>
      <w:r w:rsidRPr="00EF108F">
        <w:rPr>
          <w:rFonts w:ascii="新細明體" w:hAnsi="新細明體" w:cs="新細明體" w:hint="eastAsia"/>
          <w:color w:val="000000"/>
          <w:kern w:val="0"/>
        </w:rPr>
        <w:t>，單片機輸出</w:t>
      </w:r>
      <w:r w:rsidRPr="00EF108F">
        <w:rPr>
          <w:rFonts w:ascii="Arial" w:hAnsi="Arial" w:cs="Arial"/>
          <w:color w:val="000000"/>
          <w:kern w:val="0"/>
        </w:rPr>
        <w:t>PWM</w:t>
      </w:r>
      <w:r w:rsidRPr="00EF108F">
        <w:rPr>
          <w:rFonts w:ascii="新細明體" w:hAnsi="新細明體" w:cs="新細明體" w:hint="eastAsia"/>
          <w:color w:val="000000"/>
          <w:kern w:val="0"/>
        </w:rPr>
        <w:t>控制信號，控制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斬波開關通斷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，以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恒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定電壓對蓄電池進行充電，此時充電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電流按指數規律下降，當電池電壓上升到規定值時，結束慢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充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，進入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涓流充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階段；在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涓流充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階段</w:t>
      </w:r>
      <w:r w:rsidRPr="00EF108F">
        <w:rPr>
          <w:rFonts w:ascii="Arial" w:hAnsi="Arial" w:cs="Arial"/>
          <w:color w:val="000000"/>
          <w:kern w:val="0"/>
        </w:rPr>
        <w:t>(t2~t3)</w:t>
      </w:r>
      <w:r w:rsidRPr="00EF108F">
        <w:rPr>
          <w:rFonts w:ascii="新細明體" w:hAnsi="新細明體" w:cs="新細明體" w:hint="eastAsia"/>
          <w:color w:val="000000"/>
          <w:kern w:val="0"/>
        </w:rPr>
        <w:t>，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單片機輸出的</w:t>
      </w:r>
      <w:r w:rsidRPr="00EF108F">
        <w:rPr>
          <w:rFonts w:ascii="Arial" w:hAnsi="Arial" w:cs="Arial"/>
          <w:color w:val="000000"/>
          <w:kern w:val="0"/>
        </w:rPr>
        <w:t>PWM</w:t>
      </w:r>
      <w:r w:rsidRPr="00EF108F">
        <w:rPr>
          <w:rFonts w:ascii="新細明體" w:hAnsi="新細明體" w:cs="新細明體" w:hint="eastAsia"/>
          <w:color w:val="000000"/>
          <w:kern w:val="0"/>
        </w:rPr>
        <w:t>控制信號，使充電器以約</w:t>
      </w:r>
      <w:r w:rsidRPr="00EF108F">
        <w:rPr>
          <w:rFonts w:ascii="Arial" w:hAnsi="Arial" w:cs="Arial"/>
          <w:color w:val="000000"/>
          <w:kern w:val="0"/>
        </w:rPr>
        <w:t>0.09C</w:t>
      </w:r>
      <w:r w:rsidRPr="00EF108F">
        <w:rPr>
          <w:rFonts w:ascii="新細明體" w:hAnsi="新細明體" w:cs="新細明體" w:hint="eastAsia"/>
          <w:color w:val="000000"/>
          <w:kern w:val="0"/>
        </w:rPr>
        <w:t>的充電電流對蓄電池充電，在這種狀態下，可長時間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對蓄電池充電，從而能最大限度地延長蓄電池壽命。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Arial" w:hAnsi="Arial" w:cs="Arial"/>
          <w:color w:val="000000"/>
          <w:kern w:val="0"/>
        </w:rPr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lastRenderedPageBreak/>
        <w:t> 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大充電電流限制為</w:t>
      </w:r>
      <w:r w:rsidRPr="00EF108F">
        <w:rPr>
          <w:rFonts w:ascii="Arial" w:hAnsi="Arial" w:cs="Arial"/>
          <w:color w:val="000000"/>
          <w:kern w:val="0"/>
        </w:rPr>
        <w:t>4A</w:t>
      </w:r>
      <w:r w:rsidRPr="00EF108F">
        <w:rPr>
          <w:rFonts w:ascii="新細明體" w:hAnsi="新細明體" w:cs="新細明體" w:hint="eastAsia"/>
          <w:color w:val="000000"/>
          <w:kern w:val="0"/>
        </w:rPr>
        <w:t>，最大輸出電壓為</w:t>
      </w:r>
      <w:r w:rsidRPr="00EF108F">
        <w:rPr>
          <w:rFonts w:ascii="Arial" w:hAnsi="Arial" w:cs="Arial"/>
          <w:color w:val="000000"/>
          <w:kern w:val="0"/>
        </w:rPr>
        <w:t>18V</w:t>
      </w:r>
      <w:r w:rsidRPr="00EF108F">
        <w:rPr>
          <w:rFonts w:ascii="新細明體" w:hAnsi="新細明體" w:cs="新細明體" w:hint="eastAsia"/>
          <w:color w:val="000000"/>
          <w:kern w:val="0"/>
        </w:rPr>
        <w:t>。充電開始時，充電器以</w:t>
      </w:r>
      <w:r w:rsidRPr="00EF108F">
        <w:rPr>
          <w:rFonts w:ascii="Arial" w:hAnsi="Arial" w:cs="Arial"/>
          <w:color w:val="000000"/>
          <w:kern w:val="0"/>
        </w:rPr>
        <w:t>4A</w:t>
      </w:r>
      <w:r w:rsidRPr="00EF108F">
        <w:rPr>
          <w:rFonts w:ascii="新細明體" w:hAnsi="新細明體" w:cs="新細明體" w:hint="eastAsia"/>
          <w:color w:val="000000"/>
          <w:kern w:val="0"/>
        </w:rPr>
        <w:t>電流對蓄電池快速充電約</w:t>
      </w:r>
      <w:r w:rsidRPr="00EF108F">
        <w:rPr>
          <w:rFonts w:ascii="Arial" w:hAnsi="Arial" w:cs="Arial"/>
          <w:color w:val="000000"/>
          <w:kern w:val="0"/>
        </w:rPr>
        <w:t>25</w:t>
      </w:r>
      <w:r w:rsidRPr="00EF108F">
        <w:rPr>
          <w:rFonts w:ascii="新細明體" w:hAnsi="新細明體" w:cs="新細明體" w:hint="eastAsia"/>
          <w:color w:val="000000"/>
          <w:kern w:val="0"/>
        </w:rPr>
        <w:t>分鐘；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新細明體" w:hAnsi="新細明體" w:cs="新細明體" w:hint="eastAsia"/>
          <w:color w:val="000000"/>
          <w:kern w:val="0"/>
        </w:rPr>
        <w:t>然後以</w:t>
      </w:r>
      <w:r w:rsidRPr="00EF108F">
        <w:rPr>
          <w:rFonts w:ascii="Arial" w:hAnsi="Arial" w:cs="Arial"/>
          <w:color w:val="000000"/>
          <w:kern w:val="0"/>
        </w:rPr>
        <w:t>14.7V</w:t>
      </w:r>
      <w:r w:rsidRPr="00EF108F">
        <w:rPr>
          <w:rFonts w:ascii="新細明體" w:hAnsi="新細明體" w:cs="新細明體" w:hint="eastAsia"/>
          <w:color w:val="000000"/>
          <w:kern w:val="0"/>
        </w:rPr>
        <w:t>的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恒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定電壓對蓄電池進行慢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充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，直至蓄電池電壓上升到</w:t>
      </w:r>
      <w:r w:rsidRPr="00EF108F">
        <w:rPr>
          <w:rFonts w:ascii="Arial" w:hAnsi="Arial" w:cs="Arial"/>
          <w:color w:val="000000"/>
          <w:kern w:val="0"/>
        </w:rPr>
        <w:t>12.8V</w:t>
      </w:r>
      <w:r w:rsidRPr="00EF108F">
        <w:rPr>
          <w:rFonts w:ascii="新細明體" w:hAnsi="新細明體" w:cs="新細明體" w:hint="eastAsia"/>
          <w:color w:val="000000"/>
          <w:kern w:val="0"/>
        </w:rPr>
        <w:t>，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結束慢充</w:t>
      </w:r>
      <w:proofErr w:type="gramEnd"/>
      <w:r w:rsidRPr="00EF108F">
        <w:rPr>
          <w:rFonts w:ascii="SimSun" w:eastAsia="SimSun" w:hAnsi="SimSun" w:cs="新細明體" w:hint="eastAsia"/>
          <w:color w:val="000000"/>
          <w:kern w:val="0"/>
        </w:rPr>
        <w:t></w:t>
      </w:r>
      <w:r w:rsidRPr="00EF108F">
        <w:rPr>
          <w:rFonts w:ascii="新細明體" w:hAnsi="新細明體" w:cs="新細明體" w:hint="eastAsia"/>
          <w:color w:val="000000"/>
          <w:kern w:val="0"/>
        </w:rPr>
        <w:t>最後充電器以</w:t>
      </w:r>
    </w:p>
    <w:p w:rsidR="00EF108F" w:rsidRPr="00EF108F" w:rsidRDefault="00EF108F" w:rsidP="00EF108F">
      <w:pPr>
        <w:widowControl/>
        <w:shd w:val="clear" w:color="auto" w:fill="FFFFFF"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EF108F">
        <w:rPr>
          <w:rFonts w:ascii="Arial" w:hAnsi="Arial" w:cs="Arial"/>
          <w:color w:val="000000"/>
          <w:kern w:val="0"/>
        </w:rPr>
        <w:t>14.1V</w:t>
      </w:r>
      <w:r w:rsidRPr="00EF108F">
        <w:rPr>
          <w:rFonts w:ascii="新細明體" w:hAnsi="新細明體" w:cs="新細明體" w:hint="eastAsia"/>
          <w:color w:val="000000"/>
          <w:kern w:val="0"/>
        </w:rPr>
        <w:t>電壓對蓄電池</w:t>
      </w:r>
      <w:proofErr w:type="gramStart"/>
      <w:r w:rsidRPr="00EF108F">
        <w:rPr>
          <w:rFonts w:ascii="新細明體" w:hAnsi="新細明體" w:cs="新細明體" w:hint="eastAsia"/>
          <w:color w:val="000000"/>
          <w:kern w:val="0"/>
        </w:rPr>
        <w:t>涓</w:t>
      </w:r>
      <w:proofErr w:type="gramEnd"/>
      <w:r w:rsidRPr="00EF108F">
        <w:rPr>
          <w:rFonts w:ascii="新細明體" w:hAnsi="新細明體" w:cs="新細明體" w:hint="eastAsia"/>
          <w:color w:val="000000"/>
          <w:kern w:val="0"/>
        </w:rPr>
        <w:t>流充電。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FF"/>
          <w:kern w:val="0"/>
          <w:sz w:val="27"/>
          <w:szCs w:val="27"/>
        </w:rPr>
        <w:t>現場客戶自行對充電器或電池的檢查</w:t>
      </w:r>
      <w:r w:rsidRPr="00EF108F">
        <w:rPr>
          <w:rFonts w:ascii="Arial" w:hAnsi="Arial" w:cs="Arial"/>
          <w:color w:val="0000FF"/>
          <w:kern w:val="0"/>
          <w:sz w:val="27"/>
          <w:szCs w:val="27"/>
        </w:rPr>
        <w:t>: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  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將</w:t>
      </w:r>
      <w:proofErr w:type="gramStart"/>
      <w:r w:rsidRPr="00EF108F">
        <w:rPr>
          <w:rFonts w:ascii="Arial" w:hAnsi="Arial" w:cs="Arial"/>
          <w:color w:val="000000"/>
          <w:kern w:val="0"/>
          <w:sz w:val="27"/>
          <w:szCs w:val="27"/>
        </w:rPr>
        <w:t>充電器插上電源</w:t>
      </w:r>
      <w:proofErr w:type="gramEnd"/>
      <w:r w:rsidRPr="00EF108F">
        <w:rPr>
          <w:rFonts w:ascii="Arial" w:hAnsi="Arial" w:cs="Arial"/>
          <w:color w:val="000000"/>
          <w:kern w:val="0"/>
          <w:sz w:val="27"/>
          <w:szCs w:val="27"/>
        </w:rPr>
        <w:t>後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以電錶測量充電器是否充電正常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: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  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以電錶量測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: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圓孔接頭的孔徑內為正電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圓孔外則為負電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然後視電錶電壓是否正確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.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  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另再接上電池是否可充電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: </w:t>
      </w:r>
      <w:proofErr w:type="gramStart"/>
      <w:r w:rsidRPr="00EF108F">
        <w:rPr>
          <w:rFonts w:ascii="Arial" w:hAnsi="Arial" w:cs="Arial"/>
          <w:color w:val="000000"/>
          <w:kern w:val="0"/>
          <w:sz w:val="27"/>
          <w:szCs w:val="27"/>
        </w:rPr>
        <w:t>充電器插上電源</w:t>
      </w:r>
      <w:proofErr w:type="gramEnd"/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充電入電池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: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電錶是否可以發現電壓會以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   0.1   0.2  0.3~~~~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不斷增升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若無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則代表充電不正常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.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   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至於電池充飽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, </w:t>
      </w:r>
      <w:proofErr w:type="gramStart"/>
      <w:r w:rsidRPr="00EF108F">
        <w:rPr>
          <w:rFonts w:ascii="Arial" w:hAnsi="Arial" w:cs="Arial"/>
          <w:color w:val="000000"/>
          <w:kern w:val="0"/>
          <w:sz w:val="27"/>
          <w:szCs w:val="27"/>
        </w:rPr>
        <w:t>是否可蓄電</w:t>
      </w:r>
      <w:proofErr w:type="gramEnd"/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: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將電池</w:t>
      </w:r>
      <w:proofErr w:type="gramStart"/>
      <w:r w:rsidRPr="00EF108F">
        <w:rPr>
          <w:rFonts w:ascii="Arial" w:hAnsi="Arial" w:cs="Arial"/>
          <w:color w:val="000000"/>
          <w:kern w:val="0"/>
          <w:sz w:val="27"/>
          <w:szCs w:val="27"/>
        </w:rPr>
        <w:t>充飽後</w:t>
      </w:r>
      <w:proofErr w:type="gramEnd"/>
      <w:r w:rsidRPr="00EF108F">
        <w:rPr>
          <w:rFonts w:ascii="Arial" w:hAnsi="Arial" w:cs="Arial"/>
          <w:color w:val="000000"/>
          <w:kern w:val="0"/>
          <w:sz w:val="27"/>
          <w:szCs w:val="27"/>
        </w:rPr>
        <w:t>(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若電池</w:t>
      </w:r>
      <w:proofErr w:type="gramStart"/>
      <w:r w:rsidRPr="00EF108F">
        <w:rPr>
          <w:rFonts w:ascii="Arial" w:hAnsi="Arial" w:cs="Arial"/>
          <w:color w:val="000000"/>
          <w:kern w:val="0"/>
          <w:sz w:val="27"/>
          <w:szCs w:val="27"/>
        </w:rPr>
        <w:t>充飽為</w:t>
      </w:r>
      <w:proofErr w:type="gramEnd"/>
      <w:r w:rsidRPr="00EF108F">
        <w:rPr>
          <w:rFonts w:ascii="Arial" w:hAnsi="Arial" w:cs="Arial"/>
          <w:color w:val="000000"/>
          <w:kern w:val="0"/>
          <w:sz w:val="27"/>
          <w:szCs w:val="27"/>
        </w:rPr>
        <w:t>6V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左右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但主機板一開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   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機後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,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測到電池立即降電壓至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4V , 3V----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以下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 xml:space="preserve">, 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代表電池</w:t>
      </w:r>
      <w:proofErr w:type="gramStart"/>
      <w:r w:rsidRPr="00EF108F">
        <w:rPr>
          <w:rFonts w:ascii="Arial" w:hAnsi="Arial" w:cs="Arial"/>
          <w:color w:val="000000"/>
          <w:kern w:val="0"/>
          <w:sz w:val="27"/>
          <w:szCs w:val="27"/>
        </w:rPr>
        <w:t>已不蓄電</w:t>
      </w:r>
      <w:proofErr w:type="gramEnd"/>
      <w:r w:rsidRPr="00EF108F">
        <w:rPr>
          <w:rFonts w:ascii="Arial" w:hAnsi="Arial" w:cs="Arial"/>
          <w:color w:val="000000"/>
          <w:kern w:val="0"/>
          <w:sz w:val="27"/>
          <w:szCs w:val="27"/>
        </w:rPr>
        <w:t>需報廢更新</w:t>
      </w:r>
      <w:r w:rsidRPr="00EF108F">
        <w:rPr>
          <w:rFonts w:ascii="Arial" w:hAnsi="Arial" w:cs="Arial"/>
          <w:color w:val="000000"/>
          <w:kern w:val="0"/>
          <w:sz w:val="27"/>
          <w:szCs w:val="27"/>
        </w:rPr>
        <w:t>)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    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  </w:t>
      </w:r>
      <w:r w:rsidRPr="00EF108F">
        <w:rPr>
          <w:rFonts w:ascii="Arial" w:hAnsi="Arial" w:cs="Arial"/>
          <w:b/>
          <w:bCs/>
          <w:color w:val="000000"/>
          <w:kern w:val="0"/>
          <w:sz w:val="27"/>
          <w:szCs w:val="27"/>
        </w:rPr>
        <w:t>拔除充電器插頭時</w:t>
      </w:r>
      <w:r w:rsidRPr="00EF108F">
        <w:rPr>
          <w:rFonts w:ascii="Arial" w:hAnsi="Arial" w:cs="Arial"/>
          <w:b/>
          <w:bCs/>
          <w:color w:val="000000"/>
          <w:kern w:val="0"/>
          <w:sz w:val="27"/>
          <w:szCs w:val="27"/>
        </w:rPr>
        <w:t xml:space="preserve">, </w:t>
      </w:r>
      <w:r w:rsidRPr="00EF108F">
        <w:rPr>
          <w:rFonts w:ascii="Arial" w:hAnsi="Arial" w:cs="Arial"/>
          <w:b/>
          <w:bCs/>
          <w:color w:val="000000"/>
          <w:kern w:val="0"/>
          <w:sz w:val="27"/>
          <w:szCs w:val="27"/>
        </w:rPr>
        <w:t>請勿</w:t>
      </w:r>
      <w:proofErr w:type="gramStart"/>
      <w:r w:rsidRPr="00EF108F">
        <w:rPr>
          <w:rFonts w:ascii="Arial" w:hAnsi="Arial" w:cs="Arial"/>
          <w:b/>
          <w:bCs/>
          <w:color w:val="000000"/>
          <w:kern w:val="0"/>
          <w:sz w:val="27"/>
          <w:szCs w:val="27"/>
        </w:rPr>
        <w:t>只拉取電線</w:t>
      </w:r>
      <w:proofErr w:type="gramEnd"/>
      <w:r w:rsidRPr="00EF108F">
        <w:rPr>
          <w:rFonts w:ascii="Arial" w:hAnsi="Arial" w:cs="Arial"/>
          <w:b/>
          <w:bCs/>
          <w:color w:val="000000"/>
          <w:kern w:val="0"/>
          <w:sz w:val="27"/>
          <w:szCs w:val="27"/>
        </w:rPr>
        <w:t>的部份</w:t>
      </w:r>
      <w:r w:rsidRPr="00EF108F">
        <w:rPr>
          <w:rFonts w:ascii="Arial" w:hAnsi="Arial" w:cs="Arial"/>
          <w:b/>
          <w:bCs/>
          <w:color w:val="000000"/>
          <w:kern w:val="0"/>
          <w:sz w:val="27"/>
          <w:szCs w:val="27"/>
        </w:rPr>
        <w:t>.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  </w:t>
      </w:r>
      <w:r w:rsidRPr="00EF108F">
        <w:rPr>
          <w:rFonts w:ascii="Arial" w:hAnsi="Arial" w:cs="Arial"/>
          <w:color w:val="000000"/>
          <w:kern w:val="0"/>
          <w:sz w:val="18"/>
          <w:szCs w:val="18"/>
        </w:rPr>
        <w:t> (</w:t>
      </w:r>
      <w:r w:rsidRPr="00EF108F">
        <w:rPr>
          <w:rFonts w:ascii="Arial" w:hAnsi="Arial" w:cs="Arial"/>
          <w:color w:val="000000"/>
          <w:kern w:val="0"/>
          <w:sz w:val="18"/>
          <w:szCs w:val="18"/>
        </w:rPr>
        <w:t>充電時的電源是否穩定</w:t>
      </w:r>
      <w:r w:rsidRPr="00EF108F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Pr="00EF108F">
        <w:rPr>
          <w:rFonts w:ascii="Arial" w:hAnsi="Arial" w:cs="Arial"/>
          <w:color w:val="000000"/>
          <w:kern w:val="0"/>
          <w:sz w:val="18"/>
          <w:szCs w:val="18"/>
        </w:rPr>
        <w:t>應予注意</w:t>
      </w:r>
      <w:r w:rsidRPr="00EF108F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EF108F">
        <w:rPr>
          <w:rFonts w:ascii="Arial" w:hAnsi="Arial" w:cs="Arial"/>
          <w:color w:val="000000"/>
          <w:kern w:val="0"/>
          <w:sz w:val="18"/>
          <w:szCs w:val="18"/>
        </w:rPr>
        <w:t>一個地方充電不入</w:t>
      </w:r>
      <w:r w:rsidRPr="00EF108F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EF108F">
        <w:rPr>
          <w:rFonts w:ascii="Arial" w:hAnsi="Arial" w:cs="Arial"/>
          <w:color w:val="000000"/>
          <w:kern w:val="0"/>
          <w:sz w:val="18"/>
          <w:szCs w:val="18"/>
        </w:rPr>
        <w:t>應先至另一插座試試</w:t>
      </w:r>
      <w:r w:rsidRPr="00EF108F">
        <w:rPr>
          <w:rFonts w:ascii="Arial" w:hAnsi="Arial" w:cs="Arial"/>
          <w:color w:val="000000"/>
          <w:kern w:val="0"/>
          <w:sz w:val="18"/>
          <w:szCs w:val="18"/>
        </w:rPr>
        <w:t>.)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EF108F">
        <w:rPr>
          <w:rFonts w:ascii="Arial" w:hAnsi="Arial" w:cs="Arial"/>
          <w:color w:val="000000"/>
          <w:kern w:val="0"/>
          <w:sz w:val="27"/>
          <w:szCs w:val="27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b/>
          <w:bCs/>
          <w:color w:val="008000"/>
          <w:kern w:val="0"/>
          <w:sz w:val="27"/>
          <w:szCs w:val="27"/>
        </w:rPr>
        <w:t>UP-GREEN SCALE CO.</w:t>
      </w:r>
      <w:proofErr w:type="gramStart"/>
      <w:r w:rsidRPr="00EF108F">
        <w:rPr>
          <w:rFonts w:ascii="Arial" w:hAnsi="Arial" w:cs="Arial"/>
          <w:b/>
          <w:bCs/>
          <w:color w:val="008000"/>
          <w:kern w:val="0"/>
          <w:sz w:val="27"/>
          <w:szCs w:val="27"/>
        </w:rPr>
        <w:t>,LTD</w:t>
      </w:r>
      <w:r w:rsidRPr="00EF108F">
        <w:rPr>
          <w:rFonts w:ascii="Arial" w:hAnsi="Arial" w:cs="Arial"/>
          <w:b/>
          <w:bCs/>
          <w:color w:val="0000FF"/>
          <w:kern w:val="0"/>
          <w:sz w:val="27"/>
          <w:szCs w:val="27"/>
        </w:rPr>
        <w:t>尚凌國際股份有限公司</w:t>
      </w:r>
      <w:proofErr w:type="gramEnd"/>
      <w:r w:rsidRPr="00EF108F">
        <w:rPr>
          <w:rFonts w:ascii="Arial" w:hAnsi="Arial" w:cs="Arial"/>
          <w:b/>
          <w:bCs/>
          <w:color w:val="0000FF"/>
          <w:kern w:val="0"/>
          <w:sz w:val="27"/>
          <w:szCs w:val="27"/>
        </w:rPr>
        <w:t>    </w:t>
      </w:r>
    </w:p>
    <w:p w:rsidR="00EF108F" w:rsidRPr="00EF108F" w:rsidRDefault="00EF108F" w:rsidP="00EF108F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  <w:r w:rsidRPr="00EF108F">
        <w:rPr>
          <w:rFonts w:ascii="Arial" w:hAnsi="Arial" w:cs="Arial"/>
          <w:b/>
          <w:bCs/>
          <w:color w:val="FF0000"/>
          <w:kern w:val="0"/>
          <w:sz w:val="27"/>
          <w:szCs w:val="27"/>
        </w:rPr>
        <w:t>33060</w:t>
      </w:r>
      <w:r w:rsidRPr="00EF108F">
        <w:rPr>
          <w:rFonts w:ascii="Arial" w:hAnsi="Arial" w:cs="Arial"/>
          <w:b/>
          <w:bCs/>
          <w:color w:val="0000FF"/>
          <w:kern w:val="0"/>
          <w:sz w:val="27"/>
          <w:szCs w:val="27"/>
        </w:rPr>
        <w:t>桃園市</w:t>
      </w:r>
      <w:r w:rsidRPr="00EF108F">
        <w:rPr>
          <w:rFonts w:ascii="Arial" w:hAnsi="Arial" w:cs="Arial"/>
          <w:b/>
          <w:bCs/>
          <w:color w:val="FF0000"/>
          <w:kern w:val="0"/>
          <w:sz w:val="27"/>
          <w:szCs w:val="27"/>
        </w:rPr>
        <w:t>桃園區</w:t>
      </w:r>
      <w:r w:rsidRPr="00EF108F">
        <w:rPr>
          <w:rFonts w:ascii="Arial" w:hAnsi="Arial" w:cs="Arial"/>
          <w:b/>
          <w:bCs/>
          <w:color w:val="0000FF"/>
          <w:kern w:val="0"/>
          <w:sz w:val="27"/>
          <w:szCs w:val="27"/>
        </w:rPr>
        <w:t>玉山街</w:t>
      </w:r>
      <w:r w:rsidRPr="00EF108F">
        <w:rPr>
          <w:rFonts w:ascii="Arial" w:hAnsi="Arial" w:cs="Arial"/>
          <w:b/>
          <w:bCs/>
          <w:color w:val="0000FF"/>
          <w:kern w:val="0"/>
          <w:sz w:val="27"/>
          <w:szCs w:val="27"/>
        </w:rPr>
        <w:t>233</w:t>
      </w:r>
      <w:r w:rsidRPr="00EF108F">
        <w:rPr>
          <w:rFonts w:ascii="Arial" w:hAnsi="Arial" w:cs="Arial"/>
          <w:b/>
          <w:bCs/>
          <w:color w:val="0000FF"/>
          <w:kern w:val="0"/>
          <w:sz w:val="27"/>
          <w:szCs w:val="27"/>
        </w:rPr>
        <w:t>巷</w:t>
      </w:r>
      <w:r w:rsidRPr="00EF108F">
        <w:rPr>
          <w:rFonts w:ascii="Arial" w:hAnsi="Arial" w:cs="Arial"/>
          <w:b/>
          <w:bCs/>
          <w:color w:val="0000FF"/>
          <w:kern w:val="0"/>
          <w:sz w:val="27"/>
          <w:szCs w:val="27"/>
        </w:rPr>
        <w:t>17</w:t>
      </w:r>
      <w:r w:rsidRPr="00EF108F">
        <w:rPr>
          <w:rFonts w:ascii="Arial" w:hAnsi="Arial" w:cs="Arial"/>
          <w:b/>
          <w:bCs/>
          <w:color w:val="0000FF"/>
          <w:kern w:val="0"/>
          <w:sz w:val="27"/>
          <w:szCs w:val="27"/>
        </w:rPr>
        <w:t>號</w:t>
      </w:r>
    </w:p>
    <w:p w:rsidR="00EF108F" w:rsidRPr="00EF108F" w:rsidRDefault="00EF108F" w:rsidP="00EF108F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hyperlink r:id="rId14" w:history="1">
        <w:r w:rsidRPr="00EF108F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>e-mail: </w:t>
        </w:r>
      </w:hyperlink>
      <w:hyperlink r:id="rId15" w:history="1">
        <w:r w:rsidRPr="00EF108F">
          <w:rPr>
            <w:rFonts w:ascii="Arial" w:hAnsi="Arial" w:cs="Arial"/>
            <w:b/>
            <w:bCs/>
            <w:color w:val="0066CC"/>
            <w:kern w:val="0"/>
            <w:sz w:val="27"/>
            <w:szCs w:val="27"/>
            <w:u w:val="single"/>
          </w:rPr>
          <w:t>up0978886106@gmail.com</w:t>
        </w:r>
      </w:hyperlink>
      <w:r w:rsidRPr="00EF108F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  <w:r w:rsidRPr="00EF108F">
        <w:rPr>
          <w:rFonts w:ascii="Arial" w:hAnsi="Arial" w:cs="Arial"/>
          <w:b/>
          <w:bCs/>
          <w:color w:val="FF0000"/>
          <w:kern w:val="0"/>
          <w:sz w:val="36"/>
          <w:szCs w:val="36"/>
        </w:rPr>
        <w:t>   </w:t>
      </w:r>
    </w:p>
    <w:p w:rsidR="00EF108F" w:rsidRPr="00EF108F" w:rsidRDefault="00EF108F" w:rsidP="00EF108F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hyperlink r:id="rId16" w:history="1"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t> </w:t>
        </w:r>
      </w:hyperlink>
    </w:p>
    <w:p w:rsidR="00EF108F" w:rsidRPr="00EF108F" w:rsidRDefault="00EF108F" w:rsidP="00EF108F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b/>
          <w:bCs/>
          <w:color w:val="008000"/>
          <w:kern w:val="0"/>
          <w:sz w:val="27"/>
          <w:szCs w:val="27"/>
        </w:rPr>
        <w:t>網址</w:t>
      </w:r>
      <w:r w:rsidRPr="00EF108F">
        <w:rPr>
          <w:rFonts w:ascii="Arial" w:hAnsi="Arial" w:cs="Arial"/>
          <w:b/>
          <w:bCs/>
          <w:color w:val="000000"/>
          <w:kern w:val="0"/>
          <w:sz w:val="27"/>
          <w:szCs w:val="27"/>
        </w:rPr>
        <w:t>：</w:t>
      </w:r>
      <w:hyperlink r:id="rId17" w:history="1">
        <w:r w:rsidRPr="00EF108F">
          <w:rPr>
            <w:rFonts w:ascii="Arial" w:hAnsi="Arial" w:cs="Arial"/>
            <w:b/>
            <w:bCs/>
            <w:color w:val="0066CC"/>
            <w:kern w:val="0"/>
            <w:sz w:val="27"/>
            <w:szCs w:val="27"/>
            <w:u w:val="single"/>
          </w:rPr>
          <w:t>www.scale-888.com</w:t>
        </w:r>
      </w:hyperlink>
      <w:r w:rsidRPr="00EF108F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   </w:t>
      </w:r>
    </w:p>
    <w:p w:rsidR="00EF108F" w:rsidRPr="00EF108F" w:rsidRDefault="00EF108F" w:rsidP="00EF108F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EF108F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</w:p>
    <w:p w:rsidR="00EF108F" w:rsidRPr="00EF108F" w:rsidRDefault="00EF108F" w:rsidP="00EF108F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EF108F">
        <w:rPr>
          <w:rFonts w:ascii="Arial" w:hAnsi="Arial" w:cs="Arial"/>
          <w:b/>
          <w:bCs/>
          <w:color w:val="0000FF"/>
          <w:kern w:val="0"/>
          <w:sz w:val="36"/>
          <w:szCs w:val="36"/>
        </w:rPr>
        <w:t>TEL</w:t>
      </w:r>
      <w:proofErr w:type="gramStart"/>
      <w:r w:rsidRPr="00EF108F">
        <w:rPr>
          <w:rFonts w:ascii="Arial" w:hAnsi="Arial" w:cs="Arial"/>
          <w:b/>
          <w:bCs/>
          <w:color w:val="0000FF"/>
          <w:kern w:val="0"/>
          <w:sz w:val="36"/>
          <w:szCs w:val="36"/>
        </w:rPr>
        <w:t>:03</w:t>
      </w:r>
      <w:proofErr w:type="gramEnd"/>
      <w:r w:rsidRPr="00EF108F">
        <w:rPr>
          <w:rFonts w:ascii="Arial" w:hAnsi="Arial" w:cs="Arial"/>
          <w:b/>
          <w:bCs/>
          <w:color w:val="0000FF"/>
          <w:kern w:val="0"/>
          <w:sz w:val="36"/>
          <w:szCs w:val="36"/>
        </w:rPr>
        <w:t>-3611530</w:t>
      </w:r>
    </w:p>
    <w:p w:rsidR="00EF108F" w:rsidRPr="00EF108F" w:rsidRDefault="00EF108F" w:rsidP="00EF108F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EF108F">
        <w:rPr>
          <w:rFonts w:ascii="Arial" w:hAnsi="Arial" w:cs="Arial"/>
          <w:b/>
          <w:bCs/>
          <w:color w:val="0000FF"/>
          <w:kern w:val="0"/>
          <w:sz w:val="27"/>
          <w:szCs w:val="27"/>
        </w:rPr>
        <w:lastRenderedPageBreak/>
        <w:t>FAX</w:t>
      </w:r>
      <w:proofErr w:type="gramStart"/>
      <w:r w:rsidRPr="00EF108F">
        <w:rPr>
          <w:rFonts w:ascii="Arial" w:hAnsi="Arial" w:cs="Arial"/>
          <w:b/>
          <w:bCs/>
          <w:color w:val="0000FF"/>
          <w:kern w:val="0"/>
          <w:sz w:val="27"/>
          <w:szCs w:val="27"/>
        </w:rPr>
        <w:t>:03</w:t>
      </w:r>
      <w:proofErr w:type="gramEnd"/>
      <w:r w:rsidRPr="00EF108F">
        <w:rPr>
          <w:rFonts w:ascii="Arial" w:hAnsi="Arial" w:cs="Arial"/>
          <w:b/>
          <w:bCs/>
          <w:color w:val="0000FF"/>
          <w:kern w:val="0"/>
          <w:sz w:val="27"/>
          <w:szCs w:val="27"/>
        </w:rPr>
        <w:t>-3636003</w:t>
      </w:r>
    </w:p>
    <w:p w:rsidR="00EF108F" w:rsidRPr="00EF108F" w:rsidRDefault="00EF108F" w:rsidP="00EF108F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EF108F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  <w:r w:rsidRPr="00EF108F">
        <w:rPr>
          <w:rFonts w:ascii="Arial" w:hAnsi="Arial" w:cs="Arial"/>
          <w:b/>
          <w:bCs/>
          <w:color w:val="FF0000"/>
          <w:kern w:val="0"/>
          <w:sz w:val="20"/>
          <w:szCs w:val="20"/>
        </w:rPr>
        <w:t>  </w:t>
      </w:r>
    </w:p>
    <w:p w:rsidR="00EF108F" w:rsidRPr="00EF108F" w:rsidRDefault="00EF108F" w:rsidP="00EF108F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EF108F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 </w:t>
      </w:r>
    </w:p>
    <w:p w:rsidR="00EF108F" w:rsidRPr="00EF108F" w:rsidRDefault="00EF108F" w:rsidP="00EF108F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免費咨詢</w:t>
      </w:r>
      <w:r w:rsidRPr="00EF108F">
        <w:rPr>
          <w:rFonts w:ascii="Arial" w:hAnsi="Arial" w:cs="Arial"/>
          <w:b/>
          <w:bCs/>
          <w:color w:val="FF0000"/>
          <w:kern w:val="0"/>
          <w:sz w:val="27"/>
          <w:szCs w:val="27"/>
        </w:rPr>
        <w:t>:</w:t>
      </w:r>
      <w:r w:rsidRPr="00EF108F">
        <w:rPr>
          <w:rFonts w:ascii="Arial" w:hAnsi="Arial" w:cs="Arial"/>
          <w:b/>
          <w:bCs/>
          <w:color w:val="000000"/>
          <w:kern w:val="0"/>
          <w:sz w:val="36"/>
          <w:szCs w:val="36"/>
        </w:rPr>
        <w:t>(</w:t>
      </w:r>
      <w:r w:rsidRPr="00EF108F">
        <w:rPr>
          <w:rFonts w:ascii="Arial" w:hAnsi="Arial" w:cs="Arial"/>
          <w:b/>
          <w:bCs/>
          <w:color w:val="339966"/>
          <w:kern w:val="0"/>
          <w:sz w:val="36"/>
          <w:szCs w:val="36"/>
        </w:rPr>
        <w:t>LINE</w:t>
      </w:r>
      <w:proofErr w:type="gramStart"/>
      <w:r w:rsidRPr="00EF108F">
        <w:rPr>
          <w:rFonts w:ascii="Arial" w:hAnsi="Arial" w:cs="Arial"/>
          <w:b/>
          <w:bCs/>
          <w:color w:val="000000"/>
          <w:kern w:val="0"/>
          <w:sz w:val="36"/>
          <w:szCs w:val="36"/>
        </w:rPr>
        <w:t>)</w:t>
      </w:r>
      <w:r w:rsidRPr="00EF108F">
        <w:rPr>
          <w:rFonts w:ascii="Arial" w:hAnsi="Arial" w:cs="Arial"/>
          <w:b/>
          <w:bCs/>
          <w:color w:val="0000FF"/>
          <w:kern w:val="0"/>
          <w:sz w:val="36"/>
          <w:szCs w:val="36"/>
        </w:rPr>
        <w:t>0978</w:t>
      </w:r>
      <w:proofErr w:type="gramEnd"/>
      <w:r w:rsidRPr="00EF108F">
        <w:rPr>
          <w:rFonts w:ascii="Arial" w:hAnsi="Arial" w:cs="Arial"/>
          <w:b/>
          <w:bCs/>
          <w:color w:val="0000FF"/>
          <w:kern w:val="0"/>
          <w:sz w:val="36"/>
          <w:szCs w:val="36"/>
        </w:rPr>
        <w:t>-886 106</w:t>
      </w:r>
      <w:r w:rsidRPr="00EF108F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                 </w:t>
      </w:r>
      <w:r w:rsidRPr="00EF108F">
        <w:rPr>
          <w:rFonts w:ascii="Arial" w:hAnsi="Arial" w:cs="Arial"/>
          <w:b/>
          <w:bCs/>
          <w:color w:val="000000"/>
          <w:kern w:val="0"/>
          <w:sz w:val="36"/>
          <w:szCs w:val="36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                 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                                                       </w:t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fldChar w:fldCharType="begin"/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instrText xml:space="preserve"> INCLUDEPICTURE "http://www.scale-888.com/ezcatfiles/20130310-22/img/img/273/5847185.png" \* MERGEFORMATINET </w:instrText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pict>
          <v:shape id="_x0000_i1029" type="#_x0000_t75" alt="" style="width:224.75pt;height:224.75pt">
            <v:imagedata r:id="rId18" r:href="rId19"/>
          </v:shape>
        </w:pict>
      </w:r>
      <w:r w:rsidRPr="00EF108F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  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</w:t>
      </w:r>
      <w:hyperlink r:id="rId20" w:history="1">
        <w:r w:rsidRPr="00EF108F">
          <w:rPr>
            <w:rFonts w:ascii="Arial" w:hAnsi="Arial" w:cs="Arial"/>
            <w:b/>
            <w:bCs/>
            <w:color w:val="800080"/>
            <w:kern w:val="0"/>
            <w:sz w:val="22"/>
            <w:szCs w:val="22"/>
            <w:u w:val="single"/>
            <w:shd w:val="clear" w:color="auto" w:fill="FFFF00"/>
          </w:rPr>
          <w:t> </w:t>
        </w:r>
        <w:r w:rsidRPr="00EF108F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 X(</w:t>
        </w:r>
        <w:r w:rsidRPr="00EF108F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關閉回首頁</w:t>
        </w:r>
        <w:r w:rsidRPr="00EF108F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)</w:t>
        </w:r>
      </w:hyperlink>
      <w:hyperlink r:id="rId21" w:history="1"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t> </w:t>
        </w:r>
      </w:hyperlink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hyperlink r:id="rId22" w:tgtFrame="_blank" w:history="1"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fldChar w:fldCharType="begin"/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instrText xml:space="preserve"> INCLUDEPICTURE "http://image.sitebro.com/img/b/stick_sitebro.png" \* MERGEFORMATINET </w:instrText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fldChar w:fldCharType="separate"/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pict>
            <v:shape id="_x0000_i1030" type="#_x0000_t75" alt="" href="http://www.sitebro.com.tw/zh54831236/" target="&quot;_blank&quot;" style="width:23.8pt;height:23.8pt" o:button="t"/>
          </w:pict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fldChar w:fldCharType="end"/>
        </w:r>
      </w:hyperlink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hyperlink r:id="rId23" w:history="1"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fldChar w:fldCharType="begin"/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instrText xml:space="preserve"> INCLUDEPICTURE "http://image.sitebro.com/img/px.gif" \* MERGEFORMATINET </w:instrText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fldChar w:fldCharType="separate"/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pict>
            <v:shape id="_x0000_i1031" type="#_x0000_t75" alt="" href="http://www.sitebro.jp/" style="width:23.8pt;height:23.8pt" o:button="t"/>
          </w:pict>
        </w:r>
        <w:r w:rsidRPr="00EF108F">
          <w:rPr>
            <w:rFonts w:ascii="Arial" w:hAnsi="Arial" w:cs="Arial"/>
            <w:color w:val="0066CC"/>
            <w:kern w:val="0"/>
            <w:sz w:val="22"/>
            <w:szCs w:val="22"/>
          </w:rPr>
          <w:fldChar w:fldCharType="end"/>
        </w:r>
      </w:hyperlink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F108F" w:rsidRPr="00EF108F" w:rsidRDefault="00EF108F" w:rsidP="00EF108F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F108F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3C1E60" w:rsidRPr="00B97A3C" w:rsidRDefault="003C1E60" w:rsidP="003C1E60">
      <w:bookmarkStart w:id="0" w:name="_GoBack"/>
      <w:bookmarkEnd w:id="0"/>
    </w:p>
    <w:p w:rsidR="003C1E60" w:rsidRDefault="003C1E60" w:rsidP="003C1E60">
      <w:r>
        <w:br w:type="page"/>
      </w:r>
    </w:p>
    <w:p w:rsidR="003C1E60" w:rsidRDefault="003C1E60" w:rsidP="003C1E60">
      <w:r>
        <w:br w:type="page"/>
      </w:r>
    </w:p>
    <w:p w:rsidR="00715AA0" w:rsidRPr="003C1E60" w:rsidRDefault="003C1E60" w:rsidP="003C1E60">
      <w:r>
        <w:br w:type="page"/>
      </w:r>
    </w:p>
    <w:sectPr w:rsidR="00715AA0" w:rsidRPr="003C1E60">
      <w:pgSz w:w="11906" w:h="16838"/>
      <w:pgMar w:top="567" w:right="964" w:bottom="851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95" w:rsidRDefault="00250C95">
      <w:r>
        <w:separator/>
      </w:r>
    </w:p>
  </w:endnote>
  <w:endnote w:type="continuationSeparator" w:id="0">
    <w:p w:rsidR="00250C95" w:rsidRDefault="0025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95" w:rsidRDefault="00250C95">
      <w:r>
        <w:separator/>
      </w:r>
    </w:p>
  </w:footnote>
  <w:footnote w:type="continuationSeparator" w:id="0">
    <w:p w:rsidR="00250C95" w:rsidRDefault="0025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79F"/>
    <w:rsid w:val="00011339"/>
    <w:rsid w:val="00092BD2"/>
    <w:rsid w:val="0019379F"/>
    <w:rsid w:val="00241FED"/>
    <w:rsid w:val="00250C95"/>
    <w:rsid w:val="00320053"/>
    <w:rsid w:val="00360DE5"/>
    <w:rsid w:val="003C1E60"/>
    <w:rsid w:val="003E039E"/>
    <w:rsid w:val="003F0BC8"/>
    <w:rsid w:val="004212C7"/>
    <w:rsid w:val="004A2010"/>
    <w:rsid w:val="004C6B10"/>
    <w:rsid w:val="0061461A"/>
    <w:rsid w:val="00715AA0"/>
    <w:rsid w:val="007B03BC"/>
    <w:rsid w:val="00845B1D"/>
    <w:rsid w:val="0090350E"/>
    <w:rsid w:val="00940123"/>
    <w:rsid w:val="00A5175A"/>
    <w:rsid w:val="00A707FD"/>
    <w:rsid w:val="00A91B43"/>
    <w:rsid w:val="00AF3DF2"/>
    <w:rsid w:val="00B27B3E"/>
    <w:rsid w:val="00B97A3C"/>
    <w:rsid w:val="00C46189"/>
    <w:rsid w:val="00C60EBC"/>
    <w:rsid w:val="00C619A5"/>
    <w:rsid w:val="00D27612"/>
    <w:rsid w:val="00D346AA"/>
    <w:rsid w:val="00E36A56"/>
    <w:rsid w:val="00EC5198"/>
    <w:rsid w:val="00EF108F"/>
    <w:rsid w:val="00F26221"/>
    <w:rsid w:val="00FA3335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EF10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EF108F"/>
    <w:rPr>
      <w:b/>
      <w:bCs/>
    </w:rPr>
  </w:style>
  <w:style w:type="character" w:styleId="a6">
    <w:name w:val="Emphasis"/>
    <w:uiPriority w:val="20"/>
    <w:qFormat/>
    <w:rsid w:val="00EF108F"/>
    <w:rPr>
      <w:i/>
      <w:iCs/>
    </w:rPr>
  </w:style>
  <w:style w:type="character" w:styleId="a7">
    <w:name w:val="Hyperlink"/>
    <w:uiPriority w:val="99"/>
    <w:unhideWhenUsed/>
    <w:rsid w:val="00EF1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1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4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40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86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543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377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527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124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2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2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3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76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94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8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7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4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5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2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90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1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scale-888.com/ezcatfiles/20130310-22/img/img/273/168797727.png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20130310-22.web0938514856.com/eboss/bin/home.phtml" TargetMode="External"/><Relationship Id="rId7" Type="http://schemas.openxmlformats.org/officeDocument/2006/relationships/hyperlink" Target="http://www.sitebro.jp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scale-888.come-mail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e-mail:%C2%A0" TargetMode="External"/><Relationship Id="rId20" Type="http://schemas.openxmlformats.org/officeDocument/2006/relationships/hyperlink" Target="http://20130310-22.web0938514856.com/eboss/bin/home.p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scale-888.com/ezcatfiles/20130310-22/img/img/273/190179213.p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up0978886106@gmail.com" TargetMode="External"/><Relationship Id="rId23" Type="http://schemas.openxmlformats.org/officeDocument/2006/relationships/hyperlink" Target="http://www.sitebro.jp/" TargetMode="External"/><Relationship Id="rId10" Type="http://schemas.openxmlformats.org/officeDocument/2006/relationships/image" Target="media/image2.png"/><Relationship Id="rId19" Type="http://schemas.openxmlformats.org/officeDocument/2006/relationships/image" Target="http://www.scale-888.com/ezcatfiles/20130310-22/img/img/273/584718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scale-888.com/ezcatfiles/20130310-22/img/img/273/204658945.png" TargetMode="External"/><Relationship Id="rId14" Type="http://schemas.openxmlformats.org/officeDocument/2006/relationships/hyperlink" Target="mailto:e-mail:%C2%A0" TargetMode="External"/><Relationship Id="rId22" Type="http://schemas.openxmlformats.org/officeDocument/2006/relationships/hyperlink" Target="http://www.sitebro.com.tw/zh54831236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604</Words>
  <Characters>3448</Characters>
  <Application>Microsoft Office Word</Application>
  <DocSecurity>0</DocSecurity>
  <Lines>28</Lines>
  <Paragraphs>8</Paragraphs>
  <ScaleCrop>false</ScaleCrop>
  <Company>SYNNEX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OK超商百元禮券訂購單</dc:title>
  <dc:creator>A02124</dc:creator>
  <cp:lastModifiedBy>user</cp:lastModifiedBy>
  <cp:revision>2</cp:revision>
  <cp:lastPrinted>2010-08-03T03:24:00Z</cp:lastPrinted>
  <dcterms:created xsi:type="dcterms:W3CDTF">2017-12-26T03:46:00Z</dcterms:created>
  <dcterms:modified xsi:type="dcterms:W3CDTF">2017-12-26T03:46:00Z</dcterms:modified>
</cp:coreProperties>
</file>